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A70A">
      <w:pPr>
        <w:pStyle w:val="3"/>
        <w:jc w:val="both"/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附件2</w:t>
      </w:r>
    </w:p>
    <w:p w14:paraId="71DA1923">
      <w:pPr>
        <w:pStyle w:val="3"/>
        <w:jc w:val="center"/>
        <w:rPr>
          <w:rFonts w:hint="eastAsia" w:ascii="仿宋" w:hAnsi="仿宋" w:eastAsia="仿宋" w:cs="宋体"/>
          <w:b/>
          <w:bCs/>
          <w:sz w:val="44"/>
          <w:szCs w:val="44"/>
        </w:rPr>
      </w:pPr>
      <w:r>
        <w:rPr>
          <w:rFonts w:ascii="仿宋" w:hAnsi="仿宋" w:eastAsia="仿宋" w:cs="宋体"/>
          <w:b/>
          <w:bCs/>
          <w:sz w:val="44"/>
          <w:szCs w:val="44"/>
        </w:rPr>
        <w:t>面试考生须知</w:t>
      </w:r>
    </w:p>
    <w:p w14:paraId="57035650"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宋体"/>
          <w:b/>
          <w:bCs/>
          <w:sz w:val="44"/>
          <w:szCs w:val="44"/>
        </w:rPr>
      </w:pPr>
    </w:p>
    <w:p w14:paraId="05FF5BE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岗位代码2025001990151的考生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5月1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星期六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上午9:00-12:00面试，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考生必须于8: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0前到达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候考室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图书馆一楼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并签到，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8: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0为签到截止时间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。</w:t>
      </w:r>
    </w:p>
    <w:p w14:paraId="6A5C520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岗位代码2025001990152的考生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5月1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星期六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下午2:00-5:00面试，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考生必须于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0前到达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候考室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图书馆一楼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并签到，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0为签到截止时间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36132BF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凡未在规定时间</w:t>
      </w:r>
      <w:r>
        <w:rPr>
          <w:rFonts w:hint="eastAsia" w:ascii="仿宋" w:hAnsi="仿宋" w:eastAsia="仿宋" w:cs="仿宋_GB2312"/>
          <w:sz w:val="32"/>
          <w:szCs w:val="32"/>
        </w:rPr>
        <w:t>签到</w:t>
      </w:r>
      <w:r>
        <w:rPr>
          <w:rFonts w:ascii="仿宋" w:hAnsi="仿宋" w:eastAsia="仿宋" w:cs="仿宋_GB2312"/>
          <w:sz w:val="32"/>
          <w:szCs w:val="32"/>
        </w:rPr>
        <w:t>的考生</w:t>
      </w:r>
      <w:r>
        <w:rPr>
          <w:rFonts w:hint="eastAsia" w:ascii="仿宋" w:hAnsi="仿宋" w:eastAsia="仿宋" w:cs="仿宋_GB2312"/>
          <w:sz w:val="32"/>
          <w:szCs w:val="32"/>
        </w:rPr>
        <w:t>，视为自动放弃面试资格。签到时，</w:t>
      </w:r>
      <w:r>
        <w:rPr>
          <w:rFonts w:ascii="仿宋" w:hAnsi="仿宋" w:eastAsia="仿宋" w:cs="仿宋_GB2312"/>
          <w:sz w:val="32"/>
          <w:szCs w:val="32"/>
        </w:rPr>
        <w:t>请各考生</w:t>
      </w:r>
      <w:r>
        <w:rPr>
          <w:rFonts w:hint="eastAsia" w:ascii="仿宋" w:hAnsi="仿宋" w:eastAsia="仿宋" w:cs="仿宋_GB2312"/>
          <w:sz w:val="32"/>
          <w:szCs w:val="32"/>
        </w:rPr>
        <w:t>务必提供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本人身份证原件、笔试准考证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88B0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2401C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 w14:paraId="53169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 w14:paraId="25346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_GB2312"/>
          <w:sz w:val="32"/>
          <w:szCs w:val="32"/>
        </w:rPr>
        <w:t>在面试中，考生必须以普通话进行发言。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不得报告、透露或暗示本人姓名、工作单位等个人信息，其身份以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抽签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2"/>
          <w:szCs w:val="32"/>
        </w:rPr>
        <w:t>领取的序号牌显示。</w:t>
      </w:r>
      <w:r>
        <w:rPr>
          <w:rFonts w:hint="eastAsia" w:ascii="仿宋" w:hAnsi="仿宋" w:eastAsia="仿宋" w:cs="仿宋_GB2312"/>
          <w:sz w:val="32"/>
          <w:szCs w:val="32"/>
        </w:rPr>
        <w:t>如考生透露个人信息，按违规处理，取消面试成绩。</w:t>
      </w:r>
    </w:p>
    <w:p w14:paraId="676A7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 w14:paraId="79A5F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" w:hAnsi="仿宋" w:eastAsia="仿宋" w:cs="仿宋_GB2312"/>
          <w:sz w:val="32"/>
          <w:szCs w:val="32"/>
        </w:rPr>
        <w:t>，对违反面试规定的，将按照《事业单位公开招聘违纪违规处理办法》进行严肃处理。</w:t>
      </w:r>
    </w:p>
    <w:p w14:paraId="3F0A831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_GB2312"/>
          <w:sz w:val="32"/>
          <w:szCs w:val="32"/>
        </w:rPr>
        <w:t>考生面试流程</w:t>
      </w:r>
    </w:p>
    <w:p w14:paraId="16C14B7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候考室签到、寄存个人物品</w:t>
      </w:r>
    </w:p>
    <w:p w14:paraId="45B41CA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抽签</w:t>
      </w:r>
    </w:p>
    <w:p w14:paraId="52CF6B3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面试</w:t>
      </w:r>
    </w:p>
    <w:p w14:paraId="26F701B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候分室侯分</w:t>
      </w:r>
    </w:p>
    <w:p w14:paraId="300C471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签领成绩、领回个人物品</w:t>
      </w:r>
    </w:p>
    <w:p w14:paraId="72612A0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 xml:space="preserve">离开考场   </w:t>
      </w:r>
    </w:p>
    <w:p w14:paraId="223E572E">
      <w:pPr>
        <w:pStyle w:val="4"/>
        <w:numPr>
          <w:ilvl w:val="0"/>
          <w:numId w:val="0"/>
        </w:numPr>
        <w:spacing w:after="0" w:line="240" w:lineRule="auto"/>
        <w:ind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</w:t>
      </w:r>
    </w:p>
    <w:sectPr>
      <w:pgSz w:w="11906" w:h="16838"/>
      <w:pgMar w:top="1701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92FA5"/>
    <w:multiLevelType w:val="singleLevel"/>
    <w:tmpl w:val="FF792FA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C"/>
    <w:rsid w:val="00024B2F"/>
    <w:rsid w:val="001F4B0E"/>
    <w:rsid w:val="002248AB"/>
    <w:rsid w:val="002370F6"/>
    <w:rsid w:val="00242619"/>
    <w:rsid w:val="00242731"/>
    <w:rsid w:val="002C15C7"/>
    <w:rsid w:val="0030181F"/>
    <w:rsid w:val="00417D74"/>
    <w:rsid w:val="00470022"/>
    <w:rsid w:val="005E49AA"/>
    <w:rsid w:val="009527DB"/>
    <w:rsid w:val="00961D1A"/>
    <w:rsid w:val="009B7602"/>
    <w:rsid w:val="00BA1CCC"/>
    <w:rsid w:val="00BA483E"/>
    <w:rsid w:val="00DF7BD4"/>
    <w:rsid w:val="00EA0A3E"/>
    <w:rsid w:val="00EB3FA5"/>
    <w:rsid w:val="00EF55DC"/>
    <w:rsid w:val="030D5F76"/>
    <w:rsid w:val="033020DE"/>
    <w:rsid w:val="056B05DF"/>
    <w:rsid w:val="06605E15"/>
    <w:rsid w:val="0E214EC1"/>
    <w:rsid w:val="12AB1C90"/>
    <w:rsid w:val="12D64623"/>
    <w:rsid w:val="15897F1C"/>
    <w:rsid w:val="18B425B5"/>
    <w:rsid w:val="1CC57360"/>
    <w:rsid w:val="1D3B09F3"/>
    <w:rsid w:val="21B46321"/>
    <w:rsid w:val="23E1152C"/>
    <w:rsid w:val="264C3575"/>
    <w:rsid w:val="265359DC"/>
    <w:rsid w:val="29D16525"/>
    <w:rsid w:val="2DE637F8"/>
    <w:rsid w:val="2FDC3643"/>
    <w:rsid w:val="32764F2C"/>
    <w:rsid w:val="35A65B28"/>
    <w:rsid w:val="35C506A4"/>
    <w:rsid w:val="39B55ECE"/>
    <w:rsid w:val="3CB40490"/>
    <w:rsid w:val="3D9F214D"/>
    <w:rsid w:val="3DAB39FE"/>
    <w:rsid w:val="3F743FC9"/>
    <w:rsid w:val="42674891"/>
    <w:rsid w:val="42B5289B"/>
    <w:rsid w:val="49D433EE"/>
    <w:rsid w:val="4E6F4101"/>
    <w:rsid w:val="4ED80FF1"/>
    <w:rsid w:val="52EC0316"/>
    <w:rsid w:val="595E38F8"/>
    <w:rsid w:val="59A67313"/>
    <w:rsid w:val="5C1B076F"/>
    <w:rsid w:val="5D373386"/>
    <w:rsid w:val="61730705"/>
    <w:rsid w:val="64231C17"/>
    <w:rsid w:val="6F963F3C"/>
    <w:rsid w:val="720A3151"/>
    <w:rsid w:val="765A6F1D"/>
    <w:rsid w:val="76612DCA"/>
    <w:rsid w:val="7A5C51A5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qFormat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827</Characters>
  <Lines>38</Lines>
  <Paragraphs>34</Paragraphs>
  <TotalTime>53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坚 杨</dc:creator>
  <cp:lastModifiedBy>木木</cp:lastModifiedBy>
  <dcterms:modified xsi:type="dcterms:W3CDTF">2025-05-12T09:23:30Z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eyJoZGlkIjoiMjkzOWQ1YWNiOTQ1OWJiNGY2OWJjYzhlNTgyMDZmZDUiLCJ1c2VySWQiOiI5MjQ5NDk1NzAifQ==</vt:lpwstr>
  </property>
  <property fmtid="{D5CDD505-2E9C-101B-9397-08002B2CF9AE}" pid="4" name="ICV">
    <vt:lpwstr>FC3CCA19157C4DF4B4E145D12D99FA86_12</vt:lpwstr>
  </property>
</Properties>
</file>